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Classroom Wish</w:t>
      </w:r>
      <w:r w:rsidRPr="00FE1C7A">
        <w:rPr>
          <w:rFonts w:ascii="Comic Sans MS" w:hAnsi="Comic Sans MS"/>
        </w:rPr>
        <w:t xml:space="preserve"> L</w:t>
      </w:r>
      <w:r w:rsidRPr="00FE1C7A">
        <w:rPr>
          <w:rFonts w:ascii="Comic Sans MS" w:hAnsi="Comic Sans MS"/>
        </w:rPr>
        <w:t>ist</w:t>
      </w:r>
      <w:r w:rsidRPr="00FE1C7A">
        <w:rPr>
          <w:rFonts w:ascii="Comic Sans MS" w:hAnsi="Comic Sans MS"/>
          <w:noProof/>
        </w:rPr>
        <w:drawing>
          <wp:inline distT="0" distB="0" distL="0" distR="0" wp14:anchorId="2B4927C4" wp14:editId="3087477F">
            <wp:extent cx="2066925" cy="1314450"/>
            <wp:effectExtent l="0" t="0" r="9525" b="0"/>
            <wp:docPr id="1" name="Picture 1" descr="C:\Users\Dan\AppData\Local\Microsoft\Windows\Temporary Internet Files\Content.IE5\YARCGTIR\Logo_Disney-Wish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AppData\Local\Microsoft\Windows\Temporary Internet Files\Content.IE5\YARCGTIR\Logo_Disney-Wishes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1C7A" w:rsidRPr="00FE1C7A" w:rsidRDefault="00FE1C7A" w:rsidP="00FE1C7A">
      <w:pPr>
        <w:rPr>
          <w:rFonts w:ascii="Comic Sans MS" w:hAnsi="Comic Sans MS"/>
        </w:rPr>
      </w:pP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Each year teachers here at Big Hollow are allotted $100 for supplies for the classroom</w:t>
      </w:r>
      <w:r w:rsidRPr="00FE1C7A">
        <w:rPr>
          <w:rFonts w:ascii="Comic Sans MS" w:hAnsi="Comic Sans MS"/>
        </w:rPr>
        <w:t>.</w:t>
      </w:r>
      <w:r w:rsidRPr="00FE1C7A">
        <w:rPr>
          <w:rFonts w:ascii="Comic Sans MS" w:hAnsi="Comic Sans MS"/>
        </w:rPr>
        <w:t xml:space="preserve"> Most spend much more than that. </w:t>
      </w:r>
      <w:r w:rsidRPr="00FE1C7A">
        <w:rPr>
          <w:rFonts w:ascii="Comic Sans MS" w:hAnsi="Comic Sans MS"/>
        </w:rPr>
        <w:t xml:space="preserve"> </w:t>
      </w:r>
      <w:r w:rsidRPr="00FE1C7A">
        <w:rPr>
          <w:rFonts w:ascii="Comic Sans MS" w:hAnsi="Comic Sans MS"/>
        </w:rPr>
        <w:t xml:space="preserve">I choose to use that money on construction paper, markers, and binders, and spend my own money on the educational supplies. </w:t>
      </w:r>
      <w:r w:rsidRPr="00FE1C7A">
        <w:rPr>
          <w:rFonts w:ascii="Comic Sans MS" w:hAnsi="Comic Sans MS"/>
        </w:rPr>
        <w:t xml:space="preserve"> If you are going to be out and about and would like to donate any of the supplies we need, I would GREATLY appreciate your thoughtfulness! </w:t>
      </w:r>
    </w:p>
    <w:p w:rsidR="00FE1C7A" w:rsidRPr="00FE1C7A" w:rsidRDefault="00FE1C7A" w:rsidP="00FE1C7A">
      <w:pPr>
        <w:rPr>
          <w:rFonts w:ascii="Comic Sans MS" w:hAnsi="Comic Sans MS"/>
        </w:rPr>
      </w:pPr>
    </w:p>
    <w:p w:rsidR="00FE1C7A" w:rsidRPr="00FE1C7A" w:rsidRDefault="00FE1C7A" w:rsidP="00FE1C7A">
      <w:pPr>
        <w:rPr>
          <w:rFonts w:ascii="Comic Sans MS" w:hAnsi="Comic Sans MS"/>
        </w:rPr>
      </w:pP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In addition to supplies for planned activities, there are always classroom supplies that run out quickly and that we can always use if you'd like to make a donation:</w:t>
      </w:r>
    </w:p>
    <w:p w:rsidR="00FE1C7A" w:rsidRPr="00FE1C7A" w:rsidRDefault="00FE1C7A" w:rsidP="00FE1C7A">
      <w:pPr>
        <w:rPr>
          <w:rFonts w:ascii="Comic Sans MS" w:hAnsi="Comic Sans MS"/>
        </w:rPr>
      </w:pP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Clorox Sanitizing Wipes</w:t>
      </w: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Wet Ones Hand Wipes</w:t>
      </w: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Kleenex</w:t>
      </w: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Magnet Strips with Sticky Backs</w:t>
      </w: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Scotch Brand Masking Tape</w:t>
      </w: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Seasonal Stickers</w:t>
      </w: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Chart Stickers</w:t>
      </w: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EpsonWF-2540</w:t>
      </w:r>
      <w:r w:rsidRPr="00FE1C7A">
        <w:rPr>
          <w:rFonts w:ascii="Comic Sans MS" w:hAnsi="Comic Sans MS"/>
        </w:rPr>
        <w:t xml:space="preserve"> Black or Colored Ink--I create a lot of math and reading centers that require colored ink  </w:t>
      </w:r>
    </w:p>
    <w:p w:rsidR="00FE1C7A" w:rsidRPr="00FE1C7A" w:rsidRDefault="00FE1C7A" w:rsidP="00FE1C7A">
      <w:pPr>
        <w:rPr>
          <w:rFonts w:ascii="Comic Sans MS" w:hAnsi="Comic Sans MS"/>
        </w:rPr>
      </w:pP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Gift Card Ideas:</w:t>
      </w:r>
    </w:p>
    <w:p w:rsidR="00FE1C7A" w:rsidRPr="00FE1C7A" w:rsidRDefault="00FE1C7A" w:rsidP="00FE1C7A">
      <w:pPr>
        <w:rPr>
          <w:rFonts w:ascii="Comic Sans MS" w:hAnsi="Comic Sans MS"/>
        </w:rPr>
      </w:pP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Teachers Pay Teachers</w:t>
      </w: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Office Max</w:t>
      </w: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Brainstorm</w:t>
      </w: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Lakeshore Learning</w:t>
      </w: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Wal-Mart</w:t>
      </w: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>Dollar Tree</w:t>
      </w:r>
    </w:p>
    <w:p w:rsidR="00FE1C7A" w:rsidRPr="00FE1C7A" w:rsidRDefault="00FE1C7A" w:rsidP="00FE1C7A">
      <w:pPr>
        <w:rPr>
          <w:rFonts w:ascii="Comic Sans MS" w:hAnsi="Comic Sans MS"/>
        </w:rPr>
      </w:pPr>
      <w:r w:rsidRPr="00FE1C7A">
        <w:rPr>
          <w:rFonts w:ascii="Comic Sans MS" w:hAnsi="Comic Sans MS"/>
        </w:rPr>
        <w:t xml:space="preserve">  </w:t>
      </w:r>
    </w:p>
    <w:p w:rsidR="00FE1C7A" w:rsidRPr="00FE1C7A" w:rsidRDefault="00FE1C7A" w:rsidP="00FE1C7A">
      <w:pPr>
        <w:rPr>
          <w:rFonts w:ascii="Comic Sans MS" w:hAnsi="Comic Sans MS"/>
        </w:rPr>
      </w:pPr>
    </w:p>
    <w:p w:rsidR="00C87266" w:rsidRDefault="00FE1C7A" w:rsidP="00FE1C7A">
      <w:r>
        <w:t>THANK YOU! :)</w:t>
      </w:r>
    </w:p>
    <w:sectPr w:rsidR="00C8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7A"/>
    <w:rsid w:val="00C87266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2015-09-09T00:10:00Z</dcterms:created>
  <dcterms:modified xsi:type="dcterms:W3CDTF">2015-09-09T00:18:00Z</dcterms:modified>
</cp:coreProperties>
</file>