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66" w:rsidRPr="00EE383A" w:rsidRDefault="00EE383A">
      <w:pPr>
        <w:rPr>
          <w:sz w:val="48"/>
          <w:szCs w:val="48"/>
        </w:rPr>
      </w:pPr>
      <w:r w:rsidRPr="00EE383A">
        <w:rPr>
          <w:sz w:val="48"/>
          <w:szCs w:val="48"/>
        </w:rPr>
        <w:t xml:space="preserve">The Connolly Club is a place where your child can be challenged with independent work in all subject areas. Please click on the Connolly Club Challenges to find questions to get your child researching and exploring on their own at their own pace. Every year the student who does the most challenges is acknowledged with the Connolly Club Challenge Award. </w:t>
      </w:r>
      <w:bookmarkStart w:id="0" w:name="_GoBack"/>
      <w:bookmarkEnd w:id="0"/>
    </w:p>
    <w:sectPr w:rsidR="00C87266" w:rsidRPr="00EE3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3A"/>
    <w:rsid w:val="00C87266"/>
    <w:rsid w:val="00EE3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2015-09-02T15:40:00Z</dcterms:created>
  <dcterms:modified xsi:type="dcterms:W3CDTF">2015-09-02T15:44:00Z</dcterms:modified>
</cp:coreProperties>
</file>